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Информационные технологии ( революционное изменение ИТ ) привели к большим изменениям в промышленности и секторе ЖКХ по всему миру - снижает стоимость товаров и услуг, расстояние между производителем и конечным пользователем сокращается, интерес поставщиков сокращает потребности потребителей. Информационные технологии пронизывают все возможные области общественной жизни и оказывают необратимое влияние на само общество, включая организацию деятельности центрального, местного и других правительственных секторов (особенно законодательной и судебной). Работа в этом направлении будет вестись на разных уровнях, начиная с национальных проектов в развитых странах и заканчивая программами стран « большой восьмерки» по построению массового информационного общества ( МО ) .</w:t>
      </w:r>
    </w:p>
    <w:p>
      <w:pPr/>
    </w:p>
    <w:p>
      <w:pPr/>
      <w:r>
        <w:rPr/>
        <w:t xml:space="preserve">Работа по созданию услуг электронного правительства в развитых странах, в первую очередь в США и Великобритании, ведется в условиях большей открытости и подотчетности гражданам государственных органов. В то же время, например, подотчетность обеспечивается не только путем предоставления гражданам необходимой информации, но также путем создания открытой спецификации набора показателей эффективности для конкретных государственных органов и создания инструментов для мониторинга этих показателей. I будут. Население. Создав такую ​​систему, граждане могут самостоятельно судить о деятельности национальных институтов, а не полагаться исключительно на заявления лидеров и начальников и сообщения средств массовой информации.</w:t>
      </w:r>
    </w:p>
    <w:p>
      <w:pPr/>
      <w:r>
        <w:rPr/>
        <w:t xml:space="preserve">«Электронное правительство» - эти слова часто звучат как в новостях, так и на высоком форуме. Об этом проекте сообщается в газете, оптимистично электронное правительство, вы должны рассчитывать на ясное завтра с введением скептиков - взрыв коррупции усилился. Большинство людей понимают мощь компьютеров под термином «электронное правительство». Что это на самом деле?</w:t>
      </w:r>
    </w:p>
    <w:p>
      <w:pPr/>
      <w:r>
        <w:rPr/>
        <w:t xml:space="preserve">Сегодня в этом термине есть много самых разных понятий. Короче говоря, «электронное правительство» можно охарактеризовать как «автоматизацию процесса предоставления государственных услуг». Gartner Group описывает электронное правительство как постоянную рационализацию предоставления услуг, участие общественности в политике и управлении, а также преобразование внутренних и внешних отношений с помощью технологий, Интернета и новейших средств массовой информации.</w:t>
      </w:r>
    </w:p>
    <w:p>
      <w:pPr/>
      <w:r>
        <w:rPr/>
        <w:t xml:space="preserve">Поэтому целью данного исследования является изучение понятия «электронное правительство» и его преломления в российской практике. Для достижения этой цели планируется решить следующие задачи.</w:t>
      </w:r>
    </w:p>
    <w:p>
      <w:pPr/>
      <w:r>
        <w:rPr/>
        <w:t xml:space="preserve">1. Уточните понятие «электронное правительство» и его содержание.</w:t>
      </w:r>
    </w:p>
    <w:p>
      <w:pPr/>
      <w:r>
        <w:rPr/>
        <w:t xml:space="preserve">2. Изучить текущее состояние и перспективы последующей реализации проекта.</w:t>
      </w:r>
    </w:p>
    <w:p>
      <w:pPr/>
      <w:r>
        <w:rPr/>
        <w:t xml:space="preserve">3. Изучить финансовые и экономические аспекты внедрения электронного правительства (влияние этого явления на бизнес и государственные учреждения).</w:t>
      </w:r>
    </w:p>
    <w:p>
      <w:pPr/>
      <w:r>
        <w:rPr/>
        <w:t xml:space="preserve">Предметом исследования являются взаимоотношения между экономикой и властью между государством и гражданами (включая организации), а предметом исследования - электронное управление как новый механизм взаимодействия власти и общества.</w:t>
      </w:r>
    </w:p>
    <w:p>
      <w:pPr/>
      <w:r>
        <w:rPr/>
        <w:t xml:space="preserve">Люди многого ждут от государства, и скорость реализации планов по автоматизации государственной организации играет важную роль. Опросы общественного мнения показывают, что переход к электронному правительству должен стать приоритетом, и люди считают, что все услуги, обычно доступные через Интернет, положительно отреагировали на граждан и частный сектор. Автоматизация коммунальных предприятий эффективна, когда она дает положительный импульс для общества в целом и может охватить все население.</w:t>
      </w:r>
    </w:p>
    <w:p>
      <w:pPr/>
      <w:r>
        <w:rPr/>
        <w:t xml:space="preserve">1 Понятие и сущность «электронного правительства»</w:t>
      </w:r>
    </w:p>
    <w:p>
      <w:pPr/>
      <w:r>
        <w:rPr/>
        <w:t xml:space="preserve">1.1 Актуальность использования информационных технологий в «электронном правительстве»</w:t>
      </w:r>
    </w:p>
    <w:p>
      <w:pPr/>
      <w:r>
        <w:rPr/>
        <w:t xml:space="preserve">Существует множество определений термина «электронное правительство» за последние 20 лет прошлого века, когда ученые и политики возлагали свои надежды на модернизацию способов взаимодействия между нациями и обществами . Вся суть в следующем: электронное правительство - это новинка для правительства, созданная за счет использования информационно-коммуникационных технологий ( ИКТ ) в работе государственных органов на благо граждан и бизнеса, а также для их собственных нужд. Предоставляйте возможность. У электронного правительства есть две стороны. 1 одна связь между правительством и обществом, а другой 1 внутреннее соединение Tsuha различных уровней (центральный, региональный, местный) и различных отраслей (административные, законодательные, судебные).</w:t>
      </w:r>
    </w:p>
    <w:p>
      <w:pPr/>
      <w:r>
        <w:rPr/>
        <w:t xml:space="preserve">«Электронное правительство» организует деятельность государственных учреждений, чтобы обеспечить качественно новый уровень эффективности и удобства для получения информации о государственных услугах и производительности за счет распространения информационных и коммуникационных технологий ( ИКТ ). Это новая форма. О государственных учреждениях организациями и гражданами.</w:t>
      </w:r>
    </w:p>
    <w:p>
      <w:pPr/>
      <w:r>
        <w:rPr/>
        <w:t xml:space="preserve">Государственные учреждения во всем мире развиваются в сторону «электронного правительства», принимая во внимание потребности граждан в предоставлении гражданам всех видов качественных государственных услуг и расширении доступа к ним. В связи с быстрым развитием информационных технологий государственным учреждениям необходимы гибкие структуры для создания ИТ- систем и программного обеспечения для оказания онлайн-услуг . С переходом к электронному правительству государственные учреждения используют Интернет для интеграции различных ИТ- систем и приложений, расширения прав и возможностей государственных служащих и предоставления информации между государственными учреждениями, между государственным сектором и частными компаниями, а также между государственными учреждениями. Улучшая обмен, вы сможете быстрее внедрять новые решения. И граждане. Кроме того, полное решение электронного правительства требует следующих функций:</w:t>
      </w:r>
    </w:p>
    <w:p>
      <w:pPr/>
      <w:r>
        <w:rPr/>
        <w:t xml:space="preserve"> Обеспечивает единую точку доступа к электронным услугам 24 часа в сутки, 7 дней в неделю.</w:t>
      </w:r>
    </w:p>
    <w:p>
      <w:pPr/>
      <w:r>
        <w:rPr/>
        <w:t xml:space="preserve"> Помогает преодолеть информационное неравенство.</w:t>
      </w:r>
    </w:p>
    <w:p>
      <w:pPr/>
      <w:r>
        <w:rPr/>
        <w:t xml:space="preserve"> Позволяет людям учиться на протяжении всей жизни.</w:t>
      </w:r>
    </w:p>
    <w:p>
      <w:pPr/>
      <w:r>
        <w:rPr/>
        <w:t xml:space="preserve"> Восстановить доверие общества к властям.</w:t>
      </w:r>
    </w:p>
    <w:p>
      <w:pPr/>
      <w:r>
        <w:rPr/>
        <w:t xml:space="preserve"> Содействовать экономическому развитию.</w:t>
      </w:r>
    </w:p>
    <w:p>
      <w:pPr/>
      <w:r>
        <w:rPr/>
        <w:t xml:space="preserve"> Продвигайте хорошие законы и политику.</w:t>
      </w:r>
    </w:p>
    <w:p>
      <w:pPr/>
      <w:r>
        <w:rPr/>
        <w:t xml:space="preserve"> Создайте политическую форму, которая увеличивает участие граждан. [1]</w:t>
      </w:r>
    </w:p>
    <w:p>
      <w:pPr/>
      <w:r>
        <w:rPr/>
        <w:t xml:space="preserve">В связи с расширением доступа граждан к государственным услугам органы местного самоуправления также обязаны уделять больше внимания защите персональных данных, информационной безопасности и правам пользователей. Microsoft предлагает новое поколение программного обеспечения, которое обеспечивает новый тип перехода правительства. Эта инициатива, получившая название Microsoft .NET , переходит от сайтов-песочниц и приложений к компьютерам, устройствам и службам следующего поколения, предлагающим современные и богатые ресурсами решения. Переход на платформу .NET позволит государственным учреждениям обслуживать, а гражданам - иметь независимый контроль над процессами, методами, сроками и полученной информацией.</w:t>
      </w:r>
    </w:p>
    <w:p>
      <w:pPr/>
      <w:r>
        <w:rPr/>
        <w:t xml:space="preserve">Чтобы вернуть поддержку и доверие граждан, правительствам необходимо улучшить или восстановить свои отношения с ними. Сначала создайте новую бизнес-модель с частным сектором и эффективную и адаптируемую схему сотрудничества, а затем разработайте, например, электронные услуги. , Интерактивные исследования, обсуждения и онлайн-голосование, которые дают гражданам возможность активно участвовать в управлении государством. Людям необходимо чувствовать, что они могут управлять своим участием в этих процессах. В то же время «информационное неравенство» может представлять угрозу для граждан, не имеющих доступа к Интернету, и будет оставлено позади в движении к информационному обществу, если не будут приняты надлежащие меры для решения этой проблемы.</w:t>
      </w:r>
    </w:p>
    <w:p>
      <w:pPr/>
      <w:r>
        <w:rPr/>
        <w:t xml:space="preserve">Достижения в области информационных технологий служат источником для создания разнообразного программного обеспечения в областях инфраструктуры, финансовых транзакций, обмена информацией и формирования долгосрочной стратегии. Microsoft похожа по соотношению цена / производительность : от операционных систем, средств разработки, серверов (сетей, электронной почты, баз данных) до технологий совместной работы, инструментов для создания веб- страниц и личных приложений для повышения производительности. Мы предлагаем широкий спектр продуктов и услуги, которые превосходят наши продукты. Для услуг мобильной связи, электронной коммерции и интернет. В то же время Microsoft работает с государственными учреждениями не только как поставщик технологий, но и как стратегический партнер для поддержки государственных учреждений в достижении их целей с помощью информационных технологий.</w:t>
      </w:r>
    </w:p>
    <w:p>
      <w:pPr/>
      <w:r>
        <w:rPr/>
        <w:t xml:space="preserve">Видение Microsoft использования ИТ в электронном правительстве состоит в том, чтобы сделать государственный сектор главным кандидатом на переход к информационному обществу. Для достижения этой цели было разработано разнообразное программное обеспечение, позволяющее гражданам получать доступ к услугам в любое время, в любом месте и с любого устройства.</w:t>
      </w:r>
    </w:p>
    <w:p>
      <w:pPr/>
      <w:r>
        <w:rPr/>
        <w:t xml:space="preserve">Поскольку государственный сектор считается крупнейшим пользователем ИТ- продуктов и услуг, Microsoft тесно сотрудничает с партнерами, чтобы разработать решения для этого рынка, которые улучшат качество обслуживания и сделают возможным повторное использование ... Компания работает с государственными учреждениями и потребителями государственных услуг, чтобы обеспечить разработку надежных систем для Интернета, а также внедрение и экономию инноваций в области информационных технологий.</w:t>
      </w:r>
    </w:p>
    <w:p>
      <w:pPr/>
      <w:r>
        <w:rPr/>
        <w:t xml:space="preserve">Развивая онлайн-сервисы, государственные учреждения могут улучшить свою способность быстро и эффективно реагировать на потребности своих граждан. Поставляя огромное количество информационных ресурсов в Интернет и предоставляя людям возможность онлайн-самообслуживания, государственные служащие могут стать работниками умственного труда. Гибкая ИТ- платформа, основанная на технологиях, программном обеспечении и услугах Microsoft, позволяет электронному правительству выйти за рамки традиционной бюрократии и построить новые отношения с гражданами. [2]</w:t>
      </w:r>
    </w:p>
    <w:p>
      <w:pPr/>
      <w:r>
        <w:rPr/>
        <w:t xml:space="preserve">Одна из их целей при создании электронного правительства 1 - повысить общую эффективность государственных организаций. Это означает повышение эффективности и согласованности обмена информацией между федеральными, региональными и местными властями. Решение этой проблемы будет способствовать более экономному использованию бюджетных средств и производительности государственных организаций. Основываясь на видении применения информационных технологий в «электронном правительстве», ассоциация Microsoft создала новое поколение программных продуктов и услуг. Это позволит перейти к новому типу государственной службы.</w:t>
      </w:r>
    </w:p>
    <w:p>
      <w:pPr/>
      <w:r>
        <w:rPr/>
        <w:t xml:space="preserve">Модель электронного правительства включает четыре различных области взаимоотношений.</w:t>
      </w:r>
    </w:p>
    <w:p>
      <w:pPr/>
      <w:r>
        <w:rPr/>
        <w:t xml:space="preserve">- между государственными службами и гражданскими ( G2C- гражданам от государства),</w:t>
      </w:r>
    </w:p>
    <w:p>
      <w:pPr/>
      <w:r>
        <w:rPr/>
        <w:t xml:space="preserve">- государственные и частные компании ( G2B- госпредприятия),</w:t>
      </w:r>
    </w:p>
    <w:p>
      <w:pPr/>
      <w:r>
        <w:rPr/>
        <w:t xml:space="preserve">- госорганы и их сотрудники ( G2E- госслужащие)</w:t>
      </w:r>
    </w:p>
    <w:p>
      <w:pPr/>
      <w:r>
        <w:rPr/>
        <w:t xml:space="preserve">- между различными уровнями государственных органов и правительства ( G2G- правительство - правительство).</w:t>
      </w:r>
    </w:p>
    <w:p>
      <w:pPr/>
      <w:r>
        <w:rPr/>
        <w:t xml:space="preserve">Основными целями электронного правительства являются:</w:t>
      </w:r>
    </w:p>
    <w:p>
      <w:pPr/>
      <w:r>
        <w:rPr/>
        <w:t xml:space="preserve">- оптимизация предоставления государственных услуг населению и компаниям.</w:t>
      </w:r>
    </w:p>
    <w:p>
      <w:pPr/>
      <w:r>
        <w:rPr/>
        <w:t xml:space="preserve">- увеличение количества всех избирателей, участвующих в управлении страной и управлении процессом.</w:t>
      </w:r>
    </w:p>
    <w:p>
      <w:pPr/>
      <w:r>
        <w:rPr/>
        <w:t xml:space="preserve">- подготовка и обработка документов, сокращение прикладных трудозатрат и времени на принятие управленческих решений.</w:t>
      </w:r>
    </w:p>
    <w:p>
      <w:pPr/>
      <w:r>
        <w:rPr/>
        <w:t xml:space="preserve">- повысить вероятность соблюдения дисциплины бега, упростить механизм контроля</w:t>
      </w:r>
    </w:p>
    <w:p>
      <w:pPr/>
      <w:r>
        <w:rPr/>
        <w:t xml:space="preserve">- обеспечить своевременность оказания услуг жителям (соблюдение установленного законодательством срока).</w:t>
      </w:r>
    </w:p>
    <w:p>
      <w:pPr/>
      <w:r>
        <w:rPr/>
        <w:t xml:space="preserve">- суборганизация, ускорение взаимодействия с другими органами власти,</w:t>
      </w:r>
    </w:p>
    <w:p>
      <w:pPr/>
      <w:r>
        <w:rPr/>
        <w:t xml:space="preserve">- Государственная и муниципальная деятельность, обеспечивающая открытость и доступность информации о предоставляемых услугах.</w:t>
      </w:r>
    </w:p>
    <w:p>
      <w:pPr/>
      <w:r>
        <w:rPr/>
        <w:t xml:space="preserve">-Снижение затрат госорганов и обеспечение взаимодействия друг с другом и с населением. Подразделения в других городах или удаленные офисы.</w:t>
      </w:r>
    </w:p>
    <w:p>
      <w:pPr/>
      <w:r>
        <w:rPr/>
        <w:t xml:space="preserve">Создание электронного правительства не только гарантирует более эффективное и недорогое администрирование, но также коренным образом изменяет отношения между обществом и правительством. В конечном итоге это фактор, улучшающий демократию и повышающий ответственность властей перед гражданами.</w:t>
      </w:r>
    </w:p>
    <w:p>
      <w:pPr/>
      <w:r>
        <w:rPr/>
        <w:t xml:space="preserve">Можно отметить следующие принципы организаций «электронного правительства»: Гражданская ориентация. Гражданам (налогоплательщикам) необходимо определить политику и направление проекта.</w:t>
      </w:r>
    </w:p>
    <w:p>
      <w:pPr/>
      <w:r>
        <w:rPr/>
        <w:t xml:space="preserve">- Простота использования и удобство. Все электронные приложения, используемые в цифровом правительстве, предназначены для упрощения систем граждан за счет ускорения запросов на обслуживание и сокращения задержек.</w:t>
      </w:r>
    </w:p>
    <w:p>
      <w:pPr/>
      <w:r>
        <w:rPr/>
        <w:t xml:space="preserve">- Трансформация бизнеса. Все политики в области программного обеспечения, архитектуры, инфраструктуры и электронного правительства направлены на преобразование государственных систем в эффективные бизнес-модели с соответствующими цепочками создания стоимости.</w:t>
      </w:r>
    </w:p>
    <w:p>
      <w:pPr/>
      <w:r>
        <w:rPr/>
        <w:t xml:space="preserve">- стоимость и сложность. Их нужно свести к минимуму, чтобы работа в системе не вызывала проблем у индивидуальных или корпоративных пользователей.</w:t>
      </w:r>
    </w:p>
    <w:p>
      <w:pPr/>
      <w:r>
        <w:rPr/>
        <w:t xml:space="preserve">- сервис. Эффективность электронного правительства должна отражаться в его способности обслуживать наибольшее количество граждан быстрым и рентабельным образом, обеспечивая при этом высочайшее качество обслуживания.</w:t>
      </w:r>
    </w:p>
    <w:p>
      <w:pPr/>
      <w:r>
        <w:rPr/>
        <w:t xml:space="preserve">- совместимость. Электронные приложения должны полностью соответствовать общей архитектуре систем безопасности, идентификации, электронных платежей и общему дизайну пользовательских интерфейсов системы.</w:t>
      </w:r>
    </w:p>
    <w:p>
      <w:pPr/>
      <w:r>
        <w:rPr/>
        <w:t xml:space="preserve">- решения масштаба. Приложения должны обеспечивать взаимодействие и полную совместимость между различными структурами, составляющими систему и консоль.</w:t>
      </w:r>
    </w:p>
    <w:p>
      <w:pPr/>
      <w:r>
        <w:rPr/>
        <w:t xml:space="preserve">- казнь. Приложениям необходимо достичь своих целей по улучшению транзакций за счет сокращения продолжительности и сложности услуг и усилий.</w:t>
      </w:r>
    </w:p>
    <w:p>
      <w:pPr/>
      <w:r>
        <w:rPr/>
        <w:t xml:space="preserve">- отчет. Приложениям необходимо повысить точность данных и возможность архивировать и проверять транзакции.</w:t>
      </w:r>
    </w:p>
    <w:p>
      <w:pPr/>
      <w:r>
        <w:rPr/>
        <w:t xml:space="preserve">- скорость реализации. Учитывайте срок реализации заявки, 3 ～9 месяцев.</w:t>
      </w:r>
    </w:p>
    <w:p>
      <w:pPr/>
      <w:r>
        <w:rPr/>
        <w:t xml:space="preserve">- подготовка к действию. Правительства должны быть готовы участвовать в системе и координировать свою работу с системой. Принимая определенные риски, эти учреждения должны использовать убедительные примеры и здравый смысл, чтобы быть уверенными в успехе и полезности проекта.</w:t>
      </w:r>
    </w:p>
    <w:p>
      <w:pPr/>
      <w:r>
        <w:rPr/>
        <w:t xml:space="preserve">1.2 Развитие концепции «электронного правительства»</w:t>
      </w:r>
    </w:p>
    <w:p>
      <w:pPr/>
      <w:r>
        <w:rPr/>
        <w:t xml:space="preserve">В самом широком смысле электронное правительство - это инфраструктура, которую правительства создают сегодня, чтобы изменить методы своей работы. Ранее ИТ- инфраструктура государственного сектора создавалась для внутреннего использования отдельными отделами, отделами и учреждениями. Теперь государственные службы могут обеспечить большее число людей , имеющих доступ к инфраструктуре, поэтому основная ценность e- эпохи, «быстрее, лучше, дешевле и более доступным,» будет применяться к государственным услугам. [3]</w:t>
      </w:r>
    </w:p>
    <w:p>
      <w:pPr/>
      <w:r>
        <w:rPr/>
        <w:t xml:space="preserve">Переход к электронному правительству начинается с использования Интернета различными государственными учреждениями. В будущем эти организации будут стремиться предоставлять исчерпывающую динамическую информацию с помощью возможностей поиска в базе данных и служб электронной почты. Следующим шагом является возможность предоставлять финансовые и юридические услуги, чтобы помочь гражданам и частным предприятиям получить лицензии и разрешения, подавать налоговые декларации, оплачивать штрафы за нарушение правил парковки и требовать соблюдения социальных интересов. Таким образом, организации могут улучшить взаимное сотрудничество и создавать порталы, которые позволяют гражданам переходить от одной службы к другой без подтверждения своей личности. Благодаря такому сотрудничеству правительственные базы данных могут стать интерактивными и взаимодействовать друг с другом. Информация и услуги могут быть сгруппированы по темам в соответствии с конкретными условиями жизни и регионами и таким образом представлены людям.</w:t>
      </w:r>
    </w:p>
    <w:p>
      <w:pPr/>
      <w:r>
        <w:rPr/>
        <w:t xml:space="preserve">Эксперты, привыкшие к правильной формулировке, используют термин «электронное правительство» с осторожностью. Действительно, информационные и коммуникационные технологии не имеют ничего общего с созданием параллельных или дополнительных структур или силовых рычагов. Однако ИКТ (Информационные и коммуникационные технологии) - прогрессивный, который серьезно относится к работе, делегированной обществом, чтобы позволить ему глубоко проникнуть в практику государственного строительства и значительно улучшить работу различных государственных органов. Государства просто вынуждены становиться частичными ». электронный".</w:t>
      </w:r>
    </w:p>
    <w:p>
      <w:pPr/>
      <w:r>
        <w:rPr/>
        <w:t xml:space="preserve">Формирование «электронного правительства» началось с существования государственных служб и организаций в Интернете. При этом распространение бумажных документов будет заменено публикацией на информационных сайтах. Граждане и сотрудники других организаций могут найти там много информации о том, как организация работает, об ответственности, изучая правила и комментируя их.</w:t>
      </w:r>
    </w:p>
    <w:p>
      <w:pPr/>
      <w:r>
        <w:rPr/>
        <w:t xml:space="preserve">Второй этап формирования «электронного правительства» начинается с появлением электронных форм и процедур обмена информацией. Они могут превратить информационные сайты в инструменты для взаимодействия с гражданами и организациями и с их помощью перенести в Интернет многие процессы, которые раньше решались только личным посещением сайта. На этом этапе вопросы идентификации пользователей становятся актуальными для государственных служб. Теперь для этих целей можно использовать пароли, цифровые сертификаты и смарт-карты. Как правило, веб-сайты государственных агентств, которые создаются в настоящее время, имеют средства персонализации и аутентификации пользователей, поиска и проверки, а также предоставления обратной связи и, следовательно, являются интернет-порталом в современном понимании.</w:t>
      </w:r>
    </w:p>
    <w:p>
      <w:pPr/>
      <w:r>
        <w:rPr/>
        <w:t xml:space="preserve">Третий этап создает «информационную экономику» , характеризующееся тем , что наиболее сложные административные действия с участием многих государственных учреждений, предприятий и граждан осуществляются исключительно в электронной форме. Специальные стандарты используются, чтобы помочь банкам, промышленности, обществу, образованию, здравоохранению и другим информационным системам «найти общий язык», взаимодействуя с людьми в понятной, доступной и удобной форме. Masu - Universal Information Set Язык XML .</w:t>
      </w:r>
    </w:p>
    <w:p>
      <w:pPr/>
      <w:r>
        <w:rPr/>
        <w:t xml:space="preserve">В настоящее время развитые страны переходят от второго этапа к третьему этапу развития «электронного правительства» .</w:t>
      </w:r>
    </w:p>
    <w:p>
      <w:pPr/>
      <w:r>
        <w:rPr/>
        <w:t xml:space="preserve">Цифровое правительство ( ДЦ ) - это следующий шаг в электронном правительстве, концепция которого реализуется в России, прежде всего, удобная система государственных и муниципальных услуг для граждан и бизнеса, с государством. Означает высокую степень автоматизации взаимодействие, интегрированный портал для доступа к необходимой информации, эффективность регистрационных действий и доступность документов для физических и юридических лиц.</w:t>
      </w:r>
    </w:p>
    <w:p>
      <w:pPr/>
      <w:r>
        <w:rPr/>
        <w:t xml:space="preserve">1.3 Интернет-портал как форма «электронного правительства»</w:t>
      </w:r>
    </w:p>
    <w:p>
      <w:pPr/>
      <w:r>
        <w:rPr/>
        <w:t xml:space="preserve">Во всех современных странах государство является крупнейшим поставщиком услуг населению, предприятиям и всем отраслям, независимо от государственного устройства, национальных или культурных обычаев или уровня экономического развития ... Правительства.</w:t>
      </w:r>
    </w:p>
    <w:p>
      <w:pPr/>
      <w:r>
        <w:rPr/>
        <w:t xml:space="preserve">Государственные учреждения являются источником регулирования, защиты и защиты прав граждан и организаций, разрешения (лицензирования) многих видов деятельности и распределения ограниченных природных ресурсов (Рисунок 1 ). Некоторые функции государства (образование, социальное обеспечение, медицинское обслуживание) хорошо известны, и о роли государства в его поддержании вспоминают только в связи с возникающими трудностями.</w:t>
      </w:r>
    </w:p>
    <w:p>
      <w:pPr/>
      <w:r>
        <w:rPr/>
        <w:t xml:space="preserve">Фигура. 1. Власти являются крупнейшими поставщиками услуг государственным, корпоративным и другим органам власти. [ 4 ]</w:t>
      </w:r>
    </w:p>
    <w:p>
      <w:pPr/>
      <w:r>
        <w:rPr/>
        <w:t xml:space="preserve">Государство выполняет множество важных и необходимых социальных функций: способность подтверждать личность, права собственности и другие права и квалификации.</w:t>
      </w:r>
    </w:p>
    <w:p>
      <w:pPr/>
      <w:r>
        <w:rPr/>
        <w:t xml:space="preserve">Государство также является крупнейшим потребителем товаров и услуг частного и государственного секторов, а также гражданами.</w:t>
      </w:r>
    </w:p>
    <w:p>
      <w:pPr/>
      <w:r>
        <w:rPr/>
        <w:t xml:space="preserve">Логично, что государственный институт взаимодействует чаще, чем любой другой субъект в современном обществе, и со значительным количеством граждан, бизнеса и других национальных структур. На этом объективно сложном пути сложно избежать ошибок, потраченного времени и спорных ситуаций. Однако здесь сосредоточена самая большая подготовка к улучшению социальной структуры.</w:t>
      </w:r>
    </w:p>
    <w:p>
      <w:pPr/>
      <w:r>
        <w:rPr/>
        <w:t xml:space="preserve">Инструменты электронного правительства призваны снизить административные барьеры и значительно сократить количество публичных посещений граждан. В ближайшие несколько лет жители России смогут подавать заявки на согласования и разрешения через Интернет и оценивать качество предоставляемых государственных услуг.</w:t>
      </w:r>
    </w:p>
    <w:p>
      <w:pPr/>
      <w:r>
        <w:rPr/>
        <w:t xml:space="preserve">Переход на оказание услуг в электронной форме значительно упрощает взаимодействие между гражданской и деловой средой и структурами управления на всех уровнях. Уже сегодня многие услуги доступны в полностью электронном формате через интегрированный портал государственных и городских услуг, который работает с 2009 года .</w:t>
      </w:r>
    </w:p>
    <w:p>
      <w:pPr/>
      <w:r>
        <w:rPr/>
        <w:t xml:space="preserve">Сегодня наиболее эффективным способом организации работы государственных органов и взаимодействия с заинтересованными гражданами и организациями считается создание информационных порталов.</w:t>
      </w:r>
    </w:p>
    <w:p>
      <w:pPr/>
      <w:r>
        <w:rPr/>
        <w:t xml:space="preserve">Идея информационного портала родилась недавно - с распространением Интернета, но, конечно, пользовалась популярностью. Первый информационный портал был «единым шлюзом» в Интернет для пользователей, интересующихся определенной темой. Разработчики портала систематически и удобно собрали и представили как можно больше полезных информационных ресурсов и для удобства стремились распределить их по категориям (заголовкам). Многие ресурсы были представлены непосредственно материалами на портале, а большинство ресурсов были представлены гиперссылками.</w:t>
      </w:r>
    </w:p>
    <w:p>
      <w:pPr/>
      <w:r>
        <w:rPr/>
        <w:t xml:space="preserve">Со временем идеи порталов развивались и совершенствовались. Сегодня, широкий спектр Интернет-портала для пользователей, 1 или несколько порталов интрасети организационного дизайна (или корпоративного информационного портала) для повышения производительности труда сотрудников должны были различать. Конечно, у каждого типа портала есть свои особенности. Для их создания используются различные программные продукты.</w:t>
      </w:r>
    </w:p>
    <w:p>
      <w:pPr/>
      <w:r>
        <w:rPr/>
        <w:t xml:space="preserve">Портал интрасети позволяет создавать персонализированные рабочие пространства для сотрудников вашего учреждения с учетом их обязанностей, прав доступа и поставленных задач. Эти рабочие станции обеспечивают почти мгновенный доступ ко всем необходимым внутренним и внешним источникам информации, дают и получают инструкции, отслеживают производительность, планируют и проводят собрания и многое другое.</w:t>
      </w:r>
    </w:p>
    <w:p>
      <w:pPr/>
      <w:r>
        <w:rPr/>
        <w:t xml:space="preserve">С помощью Интернет-портала широкий круг пользователей может найти нужную им информацию наиболее удобным способом, ответить на вопросы и запросы, а также получить ответы от организации, владеющей порталом, в режиме « 365x24x7 » ( 24 часа в сутки, 7 дней в неделю ) .Я могу. День, неделя 7 дней) .. .</w:t>
      </w:r>
    </w:p>
    <w:p>
      <w:pPr/>
      <w:r>
        <w:rPr/>
        <w:t xml:space="preserve">Современные интернет-порталы могут «адаптироваться» к каждому пользователю, доставляя в первую очередь интересующую его информацию, избегая ошибок и недоразумений.</w:t>
      </w:r>
    </w:p>
    <w:p>
      <w:pPr/>
      <w:r>
        <w:rPr/>
        <w:t xml:space="preserve">В рамках направления «обеспечение прозрачности и открытости государственной информации для гражданского общества и создание предпосылок для эффективного взаимодействия государства и граждан на основе широкого спектра вещей». Уже на ранних этапах разработки » Программа «Электронная Россия» «Использование ИКТ » предприняла некоторые практические шаги по созданию интернет-портала для правительства и местных органов власти.</w:t>
      </w:r>
    </w:p>
    <w:p>
      <w:pPr/>
      <w:r>
        <w:rPr/>
        <w:t xml:space="preserve">Таким образом, создание Интернет-портала государственного учреждения России переходит в практическую сторону. При этом преследуются следующие общие цели национального строительства.</w:t>
      </w:r>
    </w:p>
    <w:p>
      <w:pPr/>
      <w:r>
        <w:rPr/>
        <w:t xml:space="preserve">- укреплять сотрудничество между обществом и государством.</w:t>
      </w:r>
    </w:p>
    <w:p>
      <w:pPr/>
      <w:r>
        <w:rPr/>
        <w:t xml:space="preserve">-Поддерживать экономическое и социальное развитие.</w:t>
      </w:r>
    </w:p>
    <w:p>
      <w:pPr/>
      <w:r>
        <w:rPr/>
        <w:t xml:space="preserve">- эффективное реагирование на изменяющиеся условия.</w:t>
      </w:r>
    </w:p>
    <w:p>
      <w:pPr/>
      <w:r>
        <w:rPr/>
        <w:t xml:space="preserve">- оптимизация бюджетных расходов на управление.</w:t>
      </w:r>
    </w:p>
    <w:p>
      <w:pPr/>
      <w:r>
        <w:rPr/>
        <w:t xml:space="preserve">- развитие аппарата руководящего органа ;</w:t>
      </w:r>
    </w:p>
    <w:p>
      <w:pPr/>
      <w:r>
        <w:rPr/>
        <w:t xml:space="preserve">- поощрение инициативы.</w:t>
      </w:r>
    </w:p>
    <w:p>
      <w:pPr/>
      <w:r>
        <w:rPr/>
        <w:t xml:space="preserve">Конечно, каждый руководящий орган при создании портала преследует очень конкретные цели в дополнение к общим целям. Например, федеральное министерство может отдать приоритет уведомлению как местных государственных служащих, так и граждан страны об изменениях в законодательстве. Информирование о своем потенциале и возможностях потенциальным отраслевым партнерам в регионе, тем самым повышая привлекательность инвестиций, может иметь первостепенное значение для работы организаций, входящих в федерацию. Муниципалитетам необходимо знать мнение общественности о конкретных инициативах, таких как строительство новых зданий и изменение транспортных маршрутов. Это напрямую отражается на архитектуре и конфигурации программного обеспечения, используемого для создания портала. В этом случае особенно важен правильный дизайн портала. Это позволяет быстрее, проще и дешевле решать поставленные задачи.</w:t>
      </w:r>
    </w:p>
    <w:p>
      <w:pPr/>
      <w:r>
        <w:rPr/>
        <w:t xml:space="preserve">2 Опыт России в построении «электронного правительства»</w:t>
      </w:r>
    </w:p>
    <w:p>
      <w:pPr/>
      <w:r>
        <w:rPr/>
        <w:t xml:space="preserve">2.1 Предпосылки для создания «электронного правительства»</w:t>
      </w:r>
    </w:p>
    <w:p>
      <w:pPr/>
      <w:r>
        <w:rPr/>
        <w:t xml:space="preserve">Середина 90 -х. Без распространения ИКТ эффективное функционирование административной системы было бы невозможно. Государственные агентства являются одновременно крупнейшим потребителем информации и крупнейшим поставщиком услуг, поэтому они придерживаются новых стандартов информации. Следует отметить, что идеи электронного правительства были разработаны под влиянием лучших управленческих практик частного сектора и основывались на таких областях знаний, как антикризисное управление, управление знаниями, электронная коммерция и реинжиниринг бизнес-процессов.</w:t>
      </w:r>
    </w:p>
    <w:p>
      <w:pPr/>
      <w:r>
        <w:rPr/>
        <w:t xml:space="preserve">Существует несколько групп предпосылок для формирования концепции ОП : экономические, социальные и технические (таблица 1 ).</w:t>
      </w:r>
    </w:p>
    <w:p>
      <w:pPr/>
      <w:r>
        <w:rPr/>
        <w:t xml:space="preserve">Сегодня мы совершенствуем государственное регулирование, улучшаем качество и доступность услуг, которые наши государства предоставляют нашим людям и организациям, эффективно управляя государственной собственностью, управляя гражданами для деятельности в государственном секторе, повышения производительности и качества. Существуют благоприятные предпосылки для обеспечения улучшение. Прозрачность работы госучреждений, коррупция, постепенное исключение из-за повсеместного использования информационных технологий.</w:t>
      </w:r>
    </w:p>
    <w:p>
      <w:pPr/>
      <w:r>
        <w:rPr/>
        <w:t xml:space="preserve">Таблица 1. Предпосылки для формирования концепции электронной подписи</w:t>
      </w:r>
    </w:p>
    <w:p>
      <w:pPr/>
      <w:r>
        <w:rPr/>
        <w:t xml:space="preserve">группа</w:t>
      </w:r>
    </w:p>
    <w:p>
      <w:pPr/>
      <w:r>
        <w:rPr/>
        <w:t xml:space="preserve">Предпосылки</w:t>
      </w:r>
    </w:p>
    <w:p>
      <w:pPr/>
      <w:r>
        <w:rPr/>
        <w:t xml:space="preserve">Экономическая</w:t>
      </w:r>
    </w:p>
    <w:p>
      <w:pPr/>
      <w:r>
        <w:rPr/>
        <w:t xml:space="preserve">Растущий спрос на услуги государственного сектора. Сложность услуг, предоставляемых OGV .</w:t>
      </w:r>
    </w:p>
    <w:p>
      <w:pPr/>
      <w:r>
        <w:rPr/>
        <w:t xml:space="preserve">Повышение спроса со стороны потребителей на скорость и качество государственных услуг. Ограниченные финансовые и человеческие ресурсы.</w:t>
      </w:r>
    </w:p>
    <w:p>
      <w:pPr/>
      <w:r>
        <w:rPr/>
        <w:t xml:space="preserve">Социальное</w:t>
      </w:r>
    </w:p>
    <w:p>
      <w:pPr/>
      <w:r>
        <w:rPr/>
        <w:t xml:space="preserve">Демократические изменения, развитие граждан и информационное общество.</w:t>
      </w:r>
    </w:p>
    <w:p>
      <w:pPr/>
      <w:r>
        <w:rPr/>
        <w:t xml:space="preserve">Недовольство граждан последствиями деятельности правительства.</w:t>
      </w:r>
    </w:p>
    <w:p>
      <w:pPr/>
      <w:r>
        <w:rPr/>
        <w:t xml:space="preserve">Снижение общественного доверия к госорганам.</w:t>
      </w:r>
    </w:p>
    <w:p>
      <w:pPr/>
      <w:r>
        <w:rPr/>
        <w:t xml:space="preserve">Технический</w:t>
      </w:r>
    </w:p>
    <w:p>
      <w:pPr/>
      <w:r>
        <w:rPr/>
        <w:t xml:space="preserve">Возникновение и быстрое развитие ИТ .</w:t>
      </w:r>
    </w:p>
    <w:p>
      <w:pPr/>
      <w:r>
        <w:rPr/>
        <w:t xml:space="preserve">Примеры успешного использования ИКТ в негосударственных и коммерческих организациях</w:t>
      </w:r>
    </w:p>
    <w:p>
      <w:pPr/>
      <w:r>
        <w:rPr/>
        <w:t xml:space="preserve">В рамках реализации программ социально-экономического развития и модернизации административных систем создаются условия, необходимые для повсеместного внедрения информационных технологий, основанных на:</w:t>
      </w:r>
    </w:p>
    <w:p>
      <w:pPr/>
      <w:r>
        <w:rPr/>
        <w:t xml:space="preserve">- оптимизация системы управления исключения и состояния дублирования функций федеральных государственных органов.</w:t>
      </w:r>
    </w:p>
    <w:p>
      <w:pPr/>
      <w:r>
        <w:rPr/>
        <w:t xml:space="preserve">- повышение квалификации персонала, улучшение структуры штата, а также системы оплаты труда на государственной службе, улучшение финансово-экономического и материально-технического обеспечения администрации.</w:t>
      </w:r>
    </w:p>
    <w:p>
      <w:pPr/>
      <w:r>
        <w:rPr/>
        <w:t xml:space="preserve">- повышение прозрачности информации, разработка и принятие решения правительства, продвижение процедур реализации прав граждан на доступ к информации.</w:t>
      </w:r>
    </w:p>
    <w:p>
      <w:pPr/>
      <w:r>
        <w:rPr/>
        <w:t xml:space="preserve">- сформировать новейшую инфраструктуру для предоставления информационных и коммуникационных услуг и повысить доступность информационных технологий.</w:t>
      </w:r>
    </w:p>
    <w:p>
      <w:pPr/>
      <w:r>
        <w:rPr/>
        <w:t xml:space="preserve">-Увеличение финансирования ИТ- проектов, распространение навыков успешного применения информационных технологий в государственных операциях.</w:t>
      </w:r>
    </w:p>
    <w:p>
      <w:pPr/>
      <w:r>
        <w:rPr/>
        <w:t xml:space="preserve">Практически завершены первые этапы создания в России сети веб-сайтов, реализующих информационно-справочный функционал, и их интеграции в рамках единого государственного интернет-портала «Электронное правительство».</w:t>
      </w:r>
    </w:p>
    <w:p>
      <w:pPr/>
      <w:r>
        <w:rPr/>
        <w:t xml:space="preserve">В конце 1999 года был анонсирован информационный сервер Правительства Российской Федерации ( www.government.gov.ru ). Сервер, действующий, министерства, государственные комитеты, Федеральный комитет и службы, агентства и др. Все существующие сети содержат ссылки на сайт. Государственное агенство. На этом сервере есть поисковая система, которая поможет вам найти нужные вам государственные постановления и законы. Однако большая часть действующих законодательных актов не представлена ​​в электронном виде, так как многие документы имеют пометку «для служебного пользования».</w:t>
      </w:r>
    </w:p>
    <w:p>
      <w:pPr/>
      <w:r>
        <w:rPr/>
        <w:t xml:space="preserve">Президент Российской Федерации (Также имеется доступ к официальному сайту www.President.Kremlin.Ru ), Совета Федерации Российской Федерации ( www.Council.Gov.Ru ), Палаты Российской Федерации, ( Www.Duma.Gov.ru ), Совет Безопасности Российской Федерации ( www.scrf.gov.ru ), Счетный Совет Российской Федерации ( www.ach.gov.ru ), судебные органы Российской Федерации , региональные органы федеральной власти РФ. По состоянию на конец октября 2000 г. более половины ( 54 %) федеральных министерств имели собственные веб-сайты . В будущем сайты местных органов власти также будут размещаться на правительственных порталах. [ 5 ]</w:t>
      </w:r>
    </w:p>
    <w:p>
      <w:pPr/>
      <w:r>
        <w:rPr/>
        <w:t xml:space="preserve">Второй шаг в развитии веб- порталов электронного правительства - это предоставление населению определенных услуг. Например, возможность платить налоги и получать ответы на запросы. Затем, на третьем этапе, необходимо провести интерактивное общение с людьми. Разрешить всем гражданам страны присутствовать по запросу, включая специальные встречи и экспертные советы.</w:t>
      </w:r>
    </w:p>
    <w:p>
      <w:pPr/>
      <w:r>
        <w:rPr/>
        <w:t xml:space="preserve">В настоящее время предпринимаются попытки получить общественное мнение от правительства. Практически все онлайн-брифинги транслируются на государственных порталах, и любой пользователь Интернета может задать вопросы. Для решения этой проблемы нам нужна соответствующая группа экспертов, которая еще не сформирована. Вопрос о необходимости получать жалобы от населения по электронной почте еще не решен, поскольку не разработаны положения, регулирующие рассмотрение таких жалоб.</w:t>
      </w:r>
    </w:p>
    <w:p>
      <w:pPr/>
      <w:r>
        <w:rPr/>
        <w:t xml:space="preserve">Фактически, Россия пока не имеет права использовать цифровую подпись, и соответствующий закон еще не принят Палатой представителей. Без этого невозможно свести к минимуму использование бумажных технологий и сделать деятельность правительства более прозрачной для общества. Более того, чтобы выстроить в высшей степени идеальные электронные отношения между обществом и властью , как минимум половина граждан имеет доступ к Интернету, а не 5 % населения, как сегодня в России .</w:t>
      </w:r>
    </w:p>
    <w:p>
      <w:pPr/>
      <w:r>
        <w:rPr/>
        <w:t xml:space="preserve">Оценка общего статуса использования ИТ федеральными властями основана на специальных обзорах и информации, содержащейся в их аналитических заметках, а также на дополнительных комментариях лица, ответственного за оцифровку фрагментации. Анализ показал, что первые шаги к развитию федерального правительства как современной и технологически богатой организации уже сделаны. В то же время внедрение новейших технологий в некоторых сферах уже достигло больших успехов, но общий уровень их использования во всей системе управления все еще далек от желаемого уровня, а в западных странах намного ниже аналогичных уровней.</w:t>
      </w:r>
    </w:p>
    <w:p>
      <w:pPr/>
      <w:r>
        <w:rPr/>
        <w:t xml:space="preserve">2.2 Уровень информатизации федеральных агентств</w:t>
      </w:r>
    </w:p>
    <w:p>
      <w:pPr/>
      <w:r>
        <w:rPr/>
        <w:t xml:space="preserve">Внедрение и применение информационных технологий в деятельности федеральных агентств идет очень быстрыми темпами. Многие министерства заложили основы прогрессивной инфраструктуры информационных технологий, создавая организационную, методологическую и личную поддержку для эффективного использования информационных технологий.</w:t>
      </w:r>
    </w:p>
    <w:p>
      <w:pPr/>
      <w:r>
        <w:rPr/>
        <w:t xml:space="preserve">Федеральная целевая программа ( ФЦП ) « Электронная Россия» играет важную роль в повышении эффективности приложений информационных технологий, и ее реализация создает предпосылки, необходимые для вывода информационных технологий на новый качественный уровень.</w:t>
      </w:r>
    </w:p>
    <w:p>
      <w:pPr/>
      <w:r>
        <w:rPr/>
        <w:t xml:space="preserve">Более 22 млрд рублей, в том числе более 16 млрд рублей в общем объеме финансирования ведомственных информационных программ между 2001 и 2003 . Выделено из федерального бюджета. Это более 0,3 % от всех расходов бюджета .</w:t>
      </w:r>
    </w:p>
    <w:p>
      <w:pPr/>
      <w:r>
        <w:rPr/>
        <w:t xml:space="preserve">Увеличивается количество сотрудников федерального агентства, оснащенных современными персональными компьютерами. Многие министерства имеют децентрализованные локальные сети, в том числе с доступом в Интернет. Доля затрат на приобретение программного обеспечения и услуг в структуре бюджетных расходов увеличивается, что в целом свидетельствует о развитии функциональных возможностей и усложнении информационных систем, используемых в работе государственных учреждений.</w:t>
      </w:r>
    </w:p>
    <w:p>
      <w:pPr/>
      <w:r>
        <w:rPr/>
        <w:t xml:space="preserve">Создан федеральный орган исполнительной власти по информатизации, создана основа системы согласования программ и проектов по информатизации на межведомственном уровне, созданы соответствующие координационные и совещательные органы. Повышается качество управления ИТ- процессами. ИТ- программы утверждаются значительным количеством федеральных агентств , в большинстве из которых есть независимые структурные подразделения, отвечающие за реализацию ведомственных программ и ИТ- проектов.</w:t>
      </w:r>
    </w:p>
    <w:p>
      <w:pPr/>
      <w:r>
        <w:rPr/>
        <w:t xml:space="preserve">Успешно реализованы проекты по внедрению интегрированных государственных информационных систем управления ресурсами, интеграции информационных ресурсов, внедрению электронных административных правил, системы электронного документооборота.</w:t>
      </w:r>
    </w:p>
    <w:p>
      <w:pPr/>
      <w:r>
        <w:rPr/>
        <w:t xml:space="preserve">Сформирована прикладная система информационно-аналитического обеспечения, созданы базы данных по основным направлениям работы государственных учреждений.</w:t>
      </w:r>
    </w:p>
    <w:p>
      <w:pPr/>
      <w:r>
        <w:rPr/>
        <w:t xml:space="preserve">Министерства создают и используют интернет-сайты для публикации информации о своей деятельности, предоставления услуг и предоставления интерактивных информационных услуг гражданам и организациям.</w:t>
      </w:r>
    </w:p>
    <w:p>
      <w:pPr/>
      <w:r>
        <w:rPr/>
        <w:t xml:space="preserve">Ежегодная оценка уровня использования информационных технологий в работе федеральных агентств служит основным источником информации для определения и координации ключевых направлений реализации национальной политики в области компьютеризации.</w:t>
      </w:r>
    </w:p>
    <w:p>
      <w:pPr/>
      <w:r>
        <w:rPr/>
        <w:t xml:space="preserve">В то же время использование информационных технологий в деятельности федеральных агентств имеет ряд существенных недостатков.</w:t>
      </w:r>
    </w:p>
    <w:p>
      <w:pPr/>
      <w:r>
        <w:rPr/>
        <w:t xml:space="preserve">2.3 Основные задачи по повышению эффективности использования информационных технологий</w:t>
      </w:r>
    </w:p>
    <w:p>
      <w:pPr/>
      <w:r>
        <w:rPr/>
        <w:t xml:space="preserve">Национальные стратегии в области компьютеризации ориентированы на решение следующих ключевых задач по повышению эффективности использования информационных технологий в деятельности федеральных агентств.</w:t>
      </w:r>
    </w:p>
    <w:p>
      <w:pPr/>
      <w:r>
        <w:rPr/>
        <w:t xml:space="preserve"> Определение стратегической ценности компьютеризации, разработка единых процедур выбора и финансирования инфраструктуры в соответствии с задачами социально-экономического развития, межведомственными и межведомственными проектами, а также создание «электронного правительства».</w:t>
      </w:r>
    </w:p>
    <w:p>
      <w:pPr/>
      <w:r>
        <w:rPr/>
        <w:t xml:space="preserve"> Распространять практики, которые предоставляют гражданам и организациям доступ к открытой информации о деятельности государственных органов.</w:t>
      </w:r>
    </w:p>
    <w:p>
      <w:pPr/>
      <w:r>
        <w:rPr/>
        <w:t xml:space="preserve"> Организация интерактивных информационных услуг для граждан и организаций на базе интернет-ресурсов государственного сектора .</w:t>
      </w:r>
    </w:p>
    <w:p>
      <w:pPr/>
      <w:r>
        <w:rPr/>
        <w:t xml:space="preserve"> Гарантия информационной безопасности деятельности федерального агентства.</w:t>
      </w:r>
    </w:p>
    <w:p>
      <w:pPr/>
      <w:r>
        <w:rPr/>
        <w:t xml:space="preserve"> Создание единой защищенной информационной среды, гарантирующей эффективное межведомственное информационное взаимодействие.</w:t>
      </w:r>
    </w:p>
    <w:p>
      <w:pPr/>
      <w:r>
        <w:rPr/>
        <w:t xml:space="preserve"> Секторная инфраструктура информационных технологий, создание национальных стандартов при разработке стандартных элементов государственных информационных систем и ресурсов, формирование единой архитектуры «электронного правительства» и их интеграция в рамках создания единого информационного пространства для общедоступных федеральных органы власти.</w:t>
      </w:r>
    </w:p>
    <w:p>
      <w:pPr/>
      <w:r>
        <w:rPr/>
        <w:t xml:space="preserve"> Управление на межведомственном уровне, граждане и организации ;</w:t>
      </w:r>
    </w:p>
    <w:p>
      <w:pPr/>
      <w:r>
        <w:rPr/>
        <w:t xml:space="preserve"> Внедрение интегрированной системы управления ИТ- процессами. Он обеспечивает эффективную межведомственную координацию реализуемых программ и проектов, а также скоординированные, взаимосвязанные реализации в соответствии с основными ценностями государственной ИТ- политики.</w:t>
      </w:r>
    </w:p>
    <w:p>
      <w:pPr/>
      <w:r>
        <w:rPr/>
        <w:t xml:space="preserve"> Распространение практики долгосрочного планирования компьютеризированных программ на уровне министерств, повышение продуктивности существующих систем управления для реализации отдельных проектов.</w:t>
      </w:r>
    </w:p>
    <w:p>
      <w:pPr/>
      <w:r>
        <w:rPr/>
        <w:t xml:space="preserve"> Интеграция (усиление), интеграция и концентрация однотипных закупок продукции в сфере информационных технологий, в интересах федеральных властей, с целью получения эффекта, эффекта масштаба.</w:t>
      </w:r>
    </w:p>
    <w:p>
      <w:pPr/>
      <w:r>
        <w:rPr/>
        <w:t xml:space="preserve"> Прогнозировать использование информационных технологий в работе федеральных агентств, улучшать качество планирования, создавать компьютеризированные программы для координации существующих компьютеризированных программ и создавать единую систему для оценки результатов проектов.</w:t>
      </w:r>
    </w:p>
    <w:p>
      <w:pPr/>
      <w:r>
        <w:rPr/>
        <w:t xml:space="preserve"> Реализация комплексных программ обучения и повышения квалификации государственных служащих в области информационных технологий, развитие необходимой образовательной инфраструктуры и методического обеспечения, повышение профессионального статуса этих служб.</w:t>
      </w:r>
    </w:p>
    <w:p>
      <w:pPr/>
      <w:r>
        <w:rPr/>
        <w:t xml:space="preserve"> Совершенствование нормативной базы в соответствии с приоритетом повышения эффективности использования информационных технологий в деятельности федеральных органов власти и с учетом международной практики.</w:t>
      </w:r>
    </w:p>
    <w:p>
      <w:pPr/>
      <w:r>
        <w:rPr/>
        <w:t xml:space="preserve"> Защитите свою интеллектуальную собственность и предотвратите использование программного обеспечения, не имеющего соответствующей лицензионной поддержки для деятельности федерального агентства.</w:t>
      </w:r>
    </w:p>
    <w:p>
      <w:pPr/>
      <w:r>
        <w:rPr/>
        <w:t xml:space="preserve"> Свободное распространение и воспроизведение программного обеспечения и R &amp; D результатов , созданной за счет средств федерального бюджета в пользу государственных органов . [6]</w:t>
      </w:r>
    </w:p>
    <w:p>
      <w:pPr/>
      <w:r>
        <w:rPr/>
        <w:t xml:space="preserve">Заключение</w:t>
      </w:r>
    </w:p>
    <w:p>
      <w:pPr/>
      <w:r>
        <w:rPr/>
        <w:t xml:space="preserve">Современные информационные технологии имеют первостепенное значение для совершенствования государственного управления, сокращения административных расходов, повышения авторитета государственных служащих и государственных служащих, борьбы с коррупцией, повышения прозрачности правительственной информации и предоставления гражданам возможности управлять ими. Деятельность, которая считается одним из инструментов . В России информатизация федеральных властей играет важную роль в контексте текущих административных реформ, реформ в сфере образования, пенсионного обеспечения и других изменений и нововведений. Интенсивное использование информационных технологий, 2001 год 8 15 мая важна миссия Концепции реформирования системы государственной службы Российской Федерации, которая была одобрена Президентом Российской Федерации в 1-й день .</w:t>
      </w:r>
    </w:p>
    <w:p>
      <w:pPr/>
      <w:r>
        <w:rPr/>
        <w:t xml:space="preserve">В нашей стране, как и в других европейских странах, вопрос IO считается предпосылкой устойчивого финансового развития страны и вхождения в мировую экономику. Об этом свидетельствует принятие многих базовых законодательных документов, в частности, Закона о компьютеризации и развитии концепции создания ОИ в России, который был одобрен Национальным комитетом Российской Федерации по связи и информационным технологиям в мае ... 1999 . Эта концепция определяет ведущую роль государства в обеспечении процесса перехода на IO с учетом реального состояния российской экономики .</w:t>
      </w:r>
    </w:p>
    <w:p>
      <w:pPr/>
      <w:r>
        <w:rPr/>
        <w:t xml:space="preserve">Для русской методики характерно иное расставление акцентов, нежели особый выбор направленности перехода к IO . Вместо крупномасштабных капиталовложений (сосредоточение внимания на образовании вместо активной информатизации экономики и промышленности) сосредоточьтесь на внедрении ИТ для глобальных потребителей . Несомненно, в нынешней реальной экономической ситуации этот путь наиболее применим к России, но следует признать, что он намного длиннее, чем путь, пройденный развитыми странами США и Европы.</w:t>
      </w:r>
    </w:p>
    <w:p>
      <w:pPr/>
      <w:r>
        <w:rPr/>
        <w:t xml:space="preserve">Государство, главный лидер в переходе к обществу информационной эры 1, является одним. У государства действительно есть уникальные возможности быть стимулом для перемен. Информационное общество вынуждает многие организации принимать концепцию электронного правительства. Они обслуживают широкую публику в интегрированном и электронном виде, объединяют информационное разделение, непрерывное обучение, восстанавливают отношения с клиентами, поддерживают экономику и устанавливают строгие правила и нормы. Ищут способы создания более открытой формы правления. В конечном итоге автоматизация государственных услуг может привести к «прямой демократии» (без посредников).</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2021-06-28T10:02:25+03:00</dcterms:created>
  <dcterms:modified xsi:type="dcterms:W3CDTF">2021-06-28T10:02:25+03:00</dcterms:modified>
</cp:coreProperties>
</file>

<file path=docProps/custom.xml><?xml version="1.0" encoding="utf-8"?>
<Properties xmlns="http://schemas.openxmlformats.org/officeDocument/2006/custom-properties" xmlns:vt="http://schemas.openxmlformats.org/officeDocument/2006/docPropsVTypes"/>
</file>